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30D" w:rsidRPr="00407D3F" w:rsidRDefault="00407D3F" w:rsidP="00407D3F">
      <w:pPr>
        <w:jc w:val="center"/>
        <w:rPr>
          <w:b/>
          <w:i/>
          <w:sz w:val="36"/>
          <w:szCs w:val="36"/>
        </w:rPr>
      </w:pPr>
      <w:r w:rsidRPr="00407D3F">
        <w:rPr>
          <w:b/>
          <w:i/>
          <w:sz w:val="36"/>
          <w:szCs w:val="36"/>
        </w:rPr>
        <w:t>Spree Cup der Veteranen 2018</w:t>
      </w:r>
    </w:p>
    <w:p w:rsidR="00673533" w:rsidRDefault="00407D3F" w:rsidP="00407D3F">
      <w:pPr>
        <w:rPr>
          <w:b/>
          <w:i/>
          <w:sz w:val="28"/>
          <w:szCs w:val="28"/>
        </w:rPr>
      </w:pPr>
      <w:r w:rsidRPr="00407D3F">
        <w:rPr>
          <w:b/>
          <w:i/>
          <w:sz w:val="28"/>
          <w:szCs w:val="28"/>
        </w:rPr>
        <w:t>Zum 5. Mal trafen sich die Veteranen</w:t>
      </w:r>
      <w:r>
        <w:rPr>
          <w:b/>
          <w:i/>
          <w:sz w:val="28"/>
          <w:szCs w:val="28"/>
        </w:rPr>
        <w:t xml:space="preserve"> zum Wettkampf</w:t>
      </w:r>
      <w:r w:rsidRPr="00407D3F">
        <w:rPr>
          <w:b/>
          <w:i/>
          <w:sz w:val="28"/>
          <w:szCs w:val="28"/>
        </w:rPr>
        <w:t xml:space="preserve"> um das Jahr</w:t>
      </w:r>
      <w:r>
        <w:rPr>
          <w:b/>
          <w:i/>
          <w:sz w:val="28"/>
          <w:szCs w:val="28"/>
        </w:rPr>
        <w:t xml:space="preserve"> 2018</w:t>
      </w:r>
      <w:r w:rsidRPr="00407D3F">
        <w:rPr>
          <w:b/>
          <w:i/>
          <w:sz w:val="28"/>
          <w:szCs w:val="28"/>
        </w:rPr>
        <w:t xml:space="preserve"> ausklingen zu lassen</w:t>
      </w:r>
      <w:r>
        <w:rPr>
          <w:b/>
          <w:i/>
          <w:sz w:val="28"/>
          <w:szCs w:val="28"/>
        </w:rPr>
        <w:t xml:space="preserve">. Es waren Werfer aus Sachsen, Sachsen </w:t>
      </w:r>
      <w:r w:rsidR="006F006B">
        <w:rPr>
          <w:b/>
          <w:i/>
          <w:sz w:val="28"/>
          <w:szCs w:val="28"/>
        </w:rPr>
        <w:t>Anhalt, Brandenburg</w:t>
      </w:r>
      <w:r>
        <w:rPr>
          <w:b/>
          <w:i/>
          <w:sz w:val="28"/>
          <w:szCs w:val="28"/>
        </w:rPr>
        <w:t>, Mecklenburg und natürlich aus Berlin dabei.</w:t>
      </w:r>
    </w:p>
    <w:p w:rsidR="00673533" w:rsidRDefault="00673533" w:rsidP="00407D3F">
      <w:pPr>
        <w:rPr>
          <w:b/>
          <w:i/>
          <w:sz w:val="28"/>
          <w:szCs w:val="28"/>
        </w:rPr>
      </w:pPr>
      <w:r>
        <w:rPr>
          <w:b/>
          <w:i/>
          <w:sz w:val="28"/>
          <w:szCs w:val="28"/>
        </w:rPr>
        <w:t>Der</w:t>
      </w:r>
      <w:r w:rsidR="00042FAC">
        <w:rPr>
          <w:b/>
          <w:i/>
          <w:sz w:val="28"/>
          <w:szCs w:val="28"/>
        </w:rPr>
        <w:t xml:space="preserve"> </w:t>
      </w:r>
      <w:r>
        <w:rPr>
          <w:b/>
          <w:i/>
          <w:sz w:val="28"/>
          <w:szCs w:val="28"/>
        </w:rPr>
        <w:t>Casting-Referent vom DAV Landesverband</w:t>
      </w:r>
      <w:r w:rsidR="00042FAC">
        <w:rPr>
          <w:b/>
          <w:i/>
          <w:sz w:val="28"/>
          <w:szCs w:val="28"/>
        </w:rPr>
        <w:t xml:space="preserve"> Berlin</w:t>
      </w:r>
      <w:r>
        <w:rPr>
          <w:b/>
          <w:i/>
          <w:sz w:val="28"/>
          <w:szCs w:val="28"/>
        </w:rPr>
        <w:t>, Frank Börne</w:t>
      </w:r>
      <w:r w:rsidR="00E45E34">
        <w:rPr>
          <w:b/>
          <w:i/>
          <w:sz w:val="28"/>
          <w:szCs w:val="28"/>
        </w:rPr>
        <w:t>r</w:t>
      </w:r>
      <w:r w:rsidR="00042FAC">
        <w:rPr>
          <w:b/>
          <w:i/>
          <w:sz w:val="28"/>
          <w:szCs w:val="28"/>
        </w:rPr>
        <w:t>,</w:t>
      </w:r>
      <w:r>
        <w:rPr>
          <w:b/>
          <w:i/>
          <w:sz w:val="28"/>
          <w:szCs w:val="28"/>
        </w:rPr>
        <w:t xml:space="preserve"> wünschte allen Teilnehmern einen guten Wettkampf und es möge jeder gewinnen, wenn nicht den Sieg, dann </w:t>
      </w:r>
      <w:r w:rsidR="00E45E34">
        <w:rPr>
          <w:b/>
          <w:i/>
          <w:sz w:val="28"/>
          <w:szCs w:val="28"/>
        </w:rPr>
        <w:t>an</w:t>
      </w:r>
      <w:r>
        <w:rPr>
          <w:b/>
          <w:i/>
          <w:sz w:val="28"/>
          <w:szCs w:val="28"/>
        </w:rPr>
        <w:t xml:space="preserve"> Erfahrung.</w:t>
      </w:r>
      <w:r w:rsidR="00A75CF5">
        <w:rPr>
          <w:b/>
          <w:i/>
          <w:sz w:val="28"/>
          <w:szCs w:val="28"/>
        </w:rPr>
        <w:t xml:space="preserve"> Peter Hässig</w:t>
      </w:r>
      <w:r w:rsidR="00E45E34">
        <w:rPr>
          <w:b/>
          <w:i/>
          <w:sz w:val="28"/>
          <w:szCs w:val="28"/>
        </w:rPr>
        <w:t xml:space="preserve"> </w:t>
      </w:r>
      <w:r w:rsidR="006F006B">
        <w:rPr>
          <w:b/>
          <w:i/>
          <w:sz w:val="28"/>
          <w:szCs w:val="28"/>
        </w:rPr>
        <w:t>(Schweiz</w:t>
      </w:r>
      <w:r w:rsidR="00042FAC">
        <w:rPr>
          <w:b/>
          <w:i/>
          <w:sz w:val="28"/>
          <w:szCs w:val="28"/>
        </w:rPr>
        <w:t>)</w:t>
      </w:r>
      <w:r w:rsidR="00A75CF5">
        <w:rPr>
          <w:b/>
          <w:i/>
          <w:sz w:val="28"/>
          <w:szCs w:val="28"/>
        </w:rPr>
        <w:t xml:space="preserve">, sandte </w:t>
      </w:r>
      <w:r w:rsidR="006679E5">
        <w:rPr>
          <w:b/>
          <w:i/>
          <w:sz w:val="28"/>
          <w:szCs w:val="28"/>
        </w:rPr>
        <w:t xml:space="preserve">herzliche Grüße und ein gutes </w:t>
      </w:r>
      <w:r w:rsidR="00090A90">
        <w:rPr>
          <w:b/>
          <w:i/>
          <w:sz w:val="28"/>
          <w:szCs w:val="28"/>
        </w:rPr>
        <w:t>G</w:t>
      </w:r>
      <w:r w:rsidR="006679E5">
        <w:rPr>
          <w:b/>
          <w:i/>
          <w:sz w:val="28"/>
          <w:szCs w:val="28"/>
        </w:rPr>
        <w:t>elingen der Veranstaltung.</w:t>
      </w:r>
      <w:r w:rsidR="00090A90">
        <w:rPr>
          <w:b/>
          <w:i/>
          <w:sz w:val="28"/>
          <w:szCs w:val="28"/>
        </w:rPr>
        <w:t xml:space="preserve"> Einen Kurzbesuch der Veranstaltung machte auch der ICSF Präsident und Vizepräsident des DAFV, Kurt Klamet.</w:t>
      </w:r>
    </w:p>
    <w:p w:rsidR="00FB5B29" w:rsidRDefault="00673533" w:rsidP="00673533">
      <w:pPr>
        <w:rPr>
          <w:b/>
          <w:i/>
          <w:sz w:val="28"/>
          <w:szCs w:val="28"/>
        </w:rPr>
      </w:pPr>
      <w:r>
        <w:rPr>
          <w:b/>
          <w:i/>
          <w:sz w:val="28"/>
          <w:szCs w:val="28"/>
        </w:rPr>
        <w:t xml:space="preserve">  Bei der Eröffnung wurden die Teilnehmer der Weltmeisterschaft, Olaf Ebeling und Ralf Stein, sowie der amtierende Weltmeister der Senioren 2, in den Disziplinen Gewicht Ziel und Präzision   Manfred Reiß begrüßt. </w:t>
      </w:r>
      <w:r w:rsidR="00A75CF5">
        <w:rPr>
          <w:b/>
          <w:i/>
          <w:sz w:val="28"/>
          <w:szCs w:val="28"/>
        </w:rPr>
        <w:t>Der Jüngste Teilnehmer Robi</w:t>
      </w:r>
      <w:r w:rsidR="00042FAC">
        <w:rPr>
          <w:b/>
          <w:i/>
          <w:sz w:val="28"/>
          <w:szCs w:val="28"/>
        </w:rPr>
        <w:t>n Stadler</w:t>
      </w:r>
      <w:r w:rsidR="00090A90">
        <w:rPr>
          <w:b/>
          <w:i/>
          <w:sz w:val="28"/>
          <w:szCs w:val="28"/>
        </w:rPr>
        <w:t>(9Jahre)</w:t>
      </w:r>
      <w:r w:rsidR="00042FAC">
        <w:rPr>
          <w:b/>
          <w:i/>
          <w:sz w:val="28"/>
          <w:szCs w:val="28"/>
        </w:rPr>
        <w:t xml:space="preserve"> </w:t>
      </w:r>
      <w:r w:rsidR="005F50C3">
        <w:rPr>
          <w:b/>
          <w:i/>
          <w:sz w:val="28"/>
          <w:szCs w:val="28"/>
        </w:rPr>
        <w:t>startete in der Jugendklasse, die beim Turnier mit werfen dürfen</w:t>
      </w:r>
      <w:r w:rsidR="00042FAC">
        <w:rPr>
          <w:b/>
          <w:i/>
          <w:sz w:val="28"/>
          <w:szCs w:val="28"/>
        </w:rPr>
        <w:t>,</w:t>
      </w:r>
      <w:r w:rsidR="00A75CF5">
        <w:rPr>
          <w:b/>
          <w:i/>
          <w:sz w:val="28"/>
          <w:szCs w:val="28"/>
        </w:rPr>
        <w:t xml:space="preserve"> </w:t>
      </w:r>
      <w:r w:rsidR="00E45E34">
        <w:rPr>
          <w:b/>
          <w:i/>
          <w:sz w:val="28"/>
          <w:szCs w:val="28"/>
        </w:rPr>
        <w:t xml:space="preserve"> er hat ja noch Zeit bei den Veteranen zu starten bis dahin weiter fleißig trainieren</w:t>
      </w:r>
      <w:r w:rsidR="00A75CF5">
        <w:rPr>
          <w:b/>
          <w:i/>
          <w:sz w:val="28"/>
          <w:szCs w:val="28"/>
        </w:rPr>
        <w:t xml:space="preserve"> </w:t>
      </w:r>
      <w:r w:rsidR="005F50C3">
        <w:rPr>
          <w:b/>
          <w:i/>
          <w:sz w:val="28"/>
          <w:szCs w:val="28"/>
        </w:rPr>
        <w:t xml:space="preserve"> </w:t>
      </w:r>
      <w:r w:rsidR="00A75CF5">
        <w:rPr>
          <w:b/>
          <w:i/>
          <w:sz w:val="28"/>
          <w:szCs w:val="28"/>
        </w:rPr>
        <w:t>,</w:t>
      </w:r>
      <w:r w:rsidR="00E45E34">
        <w:rPr>
          <w:b/>
          <w:i/>
          <w:sz w:val="28"/>
          <w:szCs w:val="28"/>
        </w:rPr>
        <w:t xml:space="preserve"> er</w:t>
      </w:r>
      <w:r w:rsidR="00A75CF5">
        <w:rPr>
          <w:b/>
          <w:i/>
          <w:sz w:val="28"/>
          <w:szCs w:val="28"/>
        </w:rPr>
        <w:t xml:space="preserve"> konnte sich einmal ansehen , wie die Opis noch werfen können, sie waren alle in diesem Jahr bei der Deutschen Senioren Meisterschaft dabei und holten</w:t>
      </w:r>
      <w:r w:rsidR="00BC0EEA">
        <w:rPr>
          <w:b/>
          <w:i/>
          <w:sz w:val="28"/>
          <w:szCs w:val="28"/>
        </w:rPr>
        <w:t xml:space="preserve"> reichlich</w:t>
      </w:r>
      <w:r w:rsidR="00A75CF5">
        <w:rPr>
          <w:b/>
          <w:i/>
          <w:sz w:val="28"/>
          <w:szCs w:val="28"/>
        </w:rPr>
        <w:t xml:space="preserve"> </w:t>
      </w:r>
      <w:r w:rsidR="00E45E34">
        <w:rPr>
          <w:b/>
          <w:i/>
          <w:sz w:val="28"/>
          <w:szCs w:val="28"/>
        </w:rPr>
        <w:t>Medaillen</w:t>
      </w:r>
      <w:r w:rsidR="00A75CF5">
        <w:rPr>
          <w:b/>
          <w:i/>
          <w:sz w:val="28"/>
          <w:szCs w:val="28"/>
        </w:rPr>
        <w:t>, von daher ein hochrangiges Turnier</w:t>
      </w:r>
      <w:r w:rsidR="005F50C3">
        <w:rPr>
          <w:b/>
          <w:i/>
          <w:sz w:val="28"/>
          <w:szCs w:val="28"/>
        </w:rPr>
        <w:t xml:space="preserve">. Aber wie überall gibt es Licht und Schatten, im Ablauf stockte es manchmal leicht, im Grunde kein Problem, wenn die Verständigung untereinander gut ist, der Fehler wurde erkannt, es fehlte an einer guten, lautstarken Verständigung </w:t>
      </w:r>
      <w:r w:rsidR="00BC0EEA">
        <w:rPr>
          <w:b/>
          <w:i/>
          <w:sz w:val="28"/>
          <w:szCs w:val="28"/>
        </w:rPr>
        <w:t>,</w:t>
      </w:r>
      <w:r w:rsidR="005F50C3">
        <w:rPr>
          <w:b/>
          <w:i/>
          <w:sz w:val="28"/>
          <w:szCs w:val="28"/>
        </w:rPr>
        <w:t xml:space="preserve"> </w:t>
      </w:r>
      <w:r w:rsidR="00BC0EEA">
        <w:rPr>
          <w:b/>
          <w:i/>
          <w:sz w:val="28"/>
          <w:szCs w:val="28"/>
        </w:rPr>
        <w:t>vom Castingreferenten Frank Börner, kam sofort , grünes Licht um dies</w:t>
      </w:r>
      <w:r w:rsidR="00042FAC">
        <w:rPr>
          <w:b/>
          <w:i/>
          <w:sz w:val="28"/>
          <w:szCs w:val="28"/>
        </w:rPr>
        <w:t>es</w:t>
      </w:r>
      <w:r w:rsidR="00BC0EEA">
        <w:rPr>
          <w:b/>
          <w:i/>
          <w:sz w:val="28"/>
          <w:szCs w:val="28"/>
        </w:rPr>
        <w:t xml:space="preserve"> in Zukunft zu verhindern  . Eine </w:t>
      </w:r>
      <w:r w:rsidR="006F006B">
        <w:rPr>
          <w:b/>
          <w:i/>
          <w:sz w:val="28"/>
          <w:szCs w:val="28"/>
        </w:rPr>
        <w:t>gute, lautstarke Ansage</w:t>
      </w:r>
      <w:r w:rsidR="00BC0EEA">
        <w:rPr>
          <w:b/>
          <w:i/>
          <w:sz w:val="28"/>
          <w:szCs w:val="28"/>
        </w:rPr>
        <w:t xml:space="preserve"> schafft Ordnung !!!</w:t>
      </w:r>
      <w:r w:rsidR="00042FAC">
        <w:rPr>
          <w:b/>
          <w:i/>
          <w:sz w:val="28"/>
          <w:szCs w:val="28"/>
        </w:rPr>
        <w:t xml:space="preserve">Sehr gute Leistungen gab es im Zielbereich, es wurden mehrfach 100 Punkte erreicht. Ich denke </w:t>
      </w:r>
      <w:r w:rsidR="006F006B">
        <w:rPr>
          <w:b/>
          <w:i/>
          <w:sz w:val="28"/>
          <w:szCs w:val="28"/>
        </w:rPr>
        <w:t>mit dem Finale</w:t>
      </w:r>
      <w:r w:rsidR="00042FAC">
        <w:rPr>
          <w:b/>
          <w:i/>
          <w:sz w:val="28"/>
          <w:szCs w:val="28"/>
        </w:rPr>
        <w:t xml:space="preserve"> der Altersklassen und anschließenden Finale aller Altersklassen, hat doch manch einer die Chance, ganz weit vorne zu landen. Für die Versorgung vor Ort sorgte Silvia</w:t>
      </w:r>
      <w:r w:rsidR="00C154F6">
        <w:rPr>
          <w:b/>
          <w:i/>
          <w:sz w:val="28"/>
          <w:szCs w:val="28"/>
        </w:rPr>
        <w:t xml:space="preserve"> und Gisela</w:t>
      </w:r>
      <w:r w:rsidR="00042FAC">
        <w:rPr>
          <w:b/>
          <w:i/>
          <w:sz w:val="28"/>
          <w:szCs w:val="28"/>
        </w:rPr>
        <w:t xml:space="preserve"> mit Kaffee und Gebäck</w:t>
      </w:r>
      <w:r w:rsidR="00C154F6">
        <w:rPr>
          <w:b/>
          <w:i/>
          <w:sz w:val="28"/>
          <w:szCs w:val="28"/>
        </w:rPr>
        <w:t>, hier noch einmal Dank. Ein Dankeschön auch an den Förder</w:t>
      </w:r>
      <w:r w:rsidR="009E33F2">
        <w:rPr>
          <w:b/>
          <w:i/>
          <w:sz w:val="28"/>
          <w:szCs w:val="28"/>
        </w:rPr>
        <w:t>-</w:t>
      </w:r>
      <w:r w:rsidR="00C154F6">
        <w:rPr>
          <w:b/>
          <w:i/>
          <w:sz w:val="28"/>
          <w:szCs w:val="28"/>
        </w:rPr>
        <w:t xml:space="preserve">Verein Fußball, der auf dem Platz ein sehr gutes und </w:t>
      </w:r>
      <w:r w:rsidR="001F03CA">
        <w:rPr>
          <w:b/>
          <w:i/>
          <w:sz w:val="28"/>
          <w:szCs w:val="28"/>
        </w:rPr>
        <w:t>preiswertes Imbiss</w:t>
      </w:r>
      <w:r w:rsidR="00C154F6">
        <w:rPr>
          <w:b/>
          <w:i/>
          <w:sz w:val="28"/>
          <w:szCs w:val="28"/>
        </w:rPr>
        <w:t xml:space="preserve"> </w:t>
      </w:r>
      <w:r w:rsidR="006F006B">
        <w:rPr>
          <w:b/>
          <w:i/>
          <w:sz w:val="28"/>
          <w:szCs w:val="28"/>
        </w:rPr>
        <w:t>Angebot zur</w:t>
      </w:r>
      <w:r w:rsidR="00C154F6">
        <w:rPr>
          <w:b/>
          <w:i/>
          <w:sz w:val="28"/>
          <w:szCs w:val="28"/>
        </w:rPr>
        <w:t xml:space="preserve"> Verfügung hatte. Wenn alle gute Leistungen zeigen, wird es auch belohnt mit einem herrlichen Herbst Wettertag den wir beim Wettkampf hatten. Vielleicht können solche Wettkämpfe die von der üblichen Austragungsweise abweichen, d</w:t>
      </w:r>
      <w:r w:rsidR="00090A90">
        <w:rPr>
          <w:b/>
          <w:i/>
          <w:sz w:val="28"/>
          <w:szCs w:val="28"/>
        </w:rPr>
        <w:t>azu beitragen, sich Gedanken zu machen, wie der Castingsport</w:t>
      </w:r>
      <w:r w:rsidR="00C154F6">
        <w:rPr>
          <w:b/>
          <w:i/>
          <w:sz w:val="28"/>
          <w:szCs w:val="28"/>
        </w:rPr>
        <w:t xml:space="preserve"> </w:t>
      </w:r>
      <w:r w:rsidR="00090A90">
        <w:rPr>
          <w:b/>
          <w:i/>
          <w:sz w:val="28"/>
          <w:szCs w:val="28"/>
        </w:rPr>
        <w:t xml:space="preserve">wieder attraktiver gemacht werden kann und der heutigen Zeit angepasst wird. Zum Schluss noch das leidige Thema Kampfrichter, ein Dauerbrenner, hier sollte doch mit Schulungen, nicht nur der Wettkampfordnung, sondern auch Bedienung der </w:t>
      </w:r>
      <w:r w:rsidR="00090A90">
        <w:rPr>
          <w:b/>
          <w:i/>
          <w:sz w:val="28"/>
          <w:szCs w:val="28"/>
        </w:rPr>
        <w:lastRenderedPageBreak/>
        <w:t xml:space="preserve">Geräte </w:t>
      </w:r>
      <w:r w:rsidR="001F03CA">
        <w:rPr>
          <w:b/>
          <w:i/>
          <w:sz w:val="28"/>
          <w:szCs w:val="28"/>
        </w:rPr>
        <w:t>usw. wieder</w:t>
      </w:r>
      <w:r w:rsidR="00090A90">
        <w:rPr>
          <w:b/>
          <w:i/>
          <w:sz w:val="28"/>
          <w:szCs w:val="28"/>
        </w:rPr>
        <w:t xml:space="preserve"> etwas mehr Aufmerksamkeit </w:t>
      </w:r>
      <w:r w:rsidR="009E33F2">
        <w:rPr>
          <w:b/>
          <w:i/>
          <w:sz w:val="28"/>
          <w:szCs w:val="28"/>
        </w:rPr>
        <w:t>gewidmet werden. Eine sehr gute Leistung als Kampfrichter bot Gerad Sperling als Jugendlicher, weiter so. In diesem Sinne, bis zum 6. Spree-Pokal der Veteranen im 99 Jahr der Gründung des SC Borussia 2019</w:t>
      </w:r>
      <w:r w:rsidR="00FB5B29">
        <w:rPr>
          <w:b/>
          <w:i/>
          <w:sz w:val="28"/>
          <w:szCs w:val="28"/>
        </w:rPr>
        <w:t>.</w:t>
      </w:r>
    </w:p>
    <w:p w:rsidR="00FB5B29" w:rsidRDefault="00FB5B29" w:rsidP="00673533">
      <w:pPr>
        <w:rPr>
          <w:b/>
          <w:i/>
          <w:sz w:val="28"/>
          <w:szCs w:val="28"/>
        </w:rPr>
      </w:pPr>
      <w:r>
        <w:rPr>
          <w:b/>
          <w:i/>
          <w:sz w:val="28"/>
          <w:szCs w:val="28"/>
        </w:rPr>
        <w:t>h.o.</w:t>
      </w:r>
      <w:bookmarkStart w:id="0" w:name="_GoBack"/>
      <w:bookmarkEnd w:id="0"/>
    </w:p>
    <w:p w:rsidR="00FB5B29" w:rsidRDefault="00FB5B29" w:rsidP="00673533">
      <w:pPr>
        <w:rPr>
          <w:b/>
          <w:i/>
          <w:sz w:val="28"/>
          <w:szCs w:val="28"/>
        </w:rPr>
      </w:pPr>
    </w:p>
    <w:p w:rsidR="009E33F2" w:rsidRDefault="00FB5B29" w:rsidP="00673533">
      <w:pPr>
        <w:rPr>
          <w:b/>
          <w:i/>
          <w:sz w:val="28"/>
          <w:szCs w:val="28"/>
        </w:rPr>
      </w:pPr>
      <w:r>
        <w:rPr>
          <w:b/>
          <w:i/>
          <w:sz w:val="28"/>
          <w:szCs w:val="28"/>
        </w:rPr>
        <w:t xml:space="preserve">  </w:t>
      </w:r>
    </w:p>
    <w:p w:rsidR="00FB5B29" w:rsidRDefault="00FB5B29" w:rsidP="00673533">
      <w:pPr>
        <w:rPr>
          <w:b/>
          <w:i/>
          <w:sz w:val="28"/>
          <w:szCs w:val="28"/>
        </w:rPr>
      </w:pPr>
      <w:r>
        <w:rPr>
          <w:b/>
          <w:i/>
          <w:noProof/>
          <w:sz w:val="28"/>
          <w:szCs w:val="28"/>
        </w:rPr>
        <w:drawing>
          <wp:inline distT="0" distB="0" distL="0" distR="0">
            <wp:extent cx="3876675" cy="2907506"/>
            <wp:effectExtent l="0" t="0" r="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l.jpg"/>
                    <pic:cNvPicPr/>
                  </pic:nvPicPr>
                  <pic:blipFill>
                    <a:blip r:embed="rId4">
                      <a:extLst>
                        <a:ext uri="{28A0092B-C50C-407E-A947-70E740481C1C}">
                          <a14:useLocalDpi xmlns:a14="http://schemas.microsoft.com/office/drawing/2010/main" val="0"/>
                        </a:ext>
                      </a:extLst>
                    </a:blip>
                    <a:stretch>
                      <a:fillRect/>
                    </a:stretch>
                  </pic:blipFill>
                  <pic:spPr>
                    <a:xfrm>
                      <a:off x="0" y="0"/>
                      <a:ext cx="3894435" cy="2920826"/>
                    </a:xfrm>
                    <a:prstGeom prst="rect">
                      <a:avLst/>
                    </a:prstGeom>
                  </pic:spPr>
                </pic:pic>
              </a:graphicData>
            </a:graphic>
          </wp:inline>
        </w:drawing>
      </w:r>
    </w:p>
    <w:p w:rsidR="00FB5B29" w:rsidRDefault="00FB5B29" w:rsidP="00673533">
      <w:pPr>
        <w:rPr>
          <w:b/>
          <w:i/>
          <w:sz w:val="28"/>
          <w:szCs w:val="28"/>
        </w:rPr>
      </w:pPr>
      <w:r>
        <w:rPr>
          <w:b/>
          <w:i/>
          <w:sz w:val="28"/>
          <w:szCs w:val="28"/>
        </w:rPr>
        <w:t xml:space="preserve">                   </w:t>
      </w:r>
      <w:r>
        <w:rPr>
          <w:b/>
          <w:i/>
          <w:noProof/>
          <w:sz w:val="28"/>
          <w:szCs w:val="28"/>
        </w:rPr>
        <w:t xml:space="preserve">              </w:t>
      </w:r>
      <w:r>
        <w:rPr>
          <w:b/>
          <w:i/>
          <w:noProof/>
          <w:sz w:val="28"/>
          <w:szCs w:val="28"/>
        </w:rPr>
        <w:drawing>
          <wp:inline distT="0" distB="0" distL="0" distR="0">
            <wp:extent cx="3754120" cy="2815590"/>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lDSCF9021.JPG"/>
                    <pic:cNvPicPr/>
                  </pic:nvPicPr>
                  <pic:blipFill>
                    <a:blip r:embed="rId5">
                      <a:extLst>
                        <a:ext uri="{28A0092B-C50C-407E-A947-70E740481C1C}">
                          <a14:useLocalDpi xmlns:a14="http://schemas.microsoft.com/office/drawing/2010/main" val="0"/>
                        </a:ext>
                      </a:extLst>
                    </a:blip>
                    <a:stretch>
                      <a:fillRect/>
                    </a:stretch>
                  </pic:blipFill>
                  <pic:spPr>
                    <a:xfrm>
                      <a:off x="0" y="0"/>
                      <a:ext cx="3755405" cy="2816554"/>
                    </a:xfrm>
                    <a:prstGeom prst="rect">
                      <a:avLst/>
                    </a:prstGeom>
                  </pic:spPr>
                </pic:pic>
              </a:graphicData>
            </a:graphic>
          </wp:inline>
        </w:drawing>
      </w:r>
    </w:p>
    <w:p w:rsidR="00FB5B29" w:rsidRDefault="00FB5B29" w:rsidP="00673533">
      <w:pPr>
        <w:rPr>
          <w:b/>
          <w:i/>
          <w:sz w:val="28"/>
          <w:szCs w:val="28"/>
        </w:rPr>
      </w:pPr>
      <w:r>
        <w:rPr>
          <w:b/>
          <w:i/>
          <w:sz w:val="28"/>
          <w:szCs w:val="28"/>
        </w:rPr>
        <w:lastRenderedPageBreak/>
        <w:t xml:space="preserve">                   </w:t>
      </w:r>
      <w:r>
        <w:rPr>
          <w:b/>
          <w:i/>
          <w:noProof/>
          <w:sz w:val="28"/>
          <w:szCs w:val="28"/>
        </w:rPr>
        <w:drawing>
          <wp:inline distT="0" distB="0" distL="0" distR="0">
            <wp:extent cx="3314700" cy="2486025"/>
            <wp:effectExtent l="0" t="0" r="0" b="952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CF901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20295" cy="2490221"/>
                    </a:xfrm>
                    <a:prstGeom prst="rect">
                      <a:avLst/>
                    </a:prstGeom>
                  </pic:spPr>
                </pic:pic>
              </a:graphicData>
            </a:graphic>
          </wp:inline>
        </w:drawing>
      </w:r>
      <w:r>
        <w:rPr>
          <w:b/>
          <w:i/>
          <w:sz w:val="28"/>
          <w:szCs w:val="28"/>
        </w:rPr>
        <w:t xml:space="preserve">    </w:t>
      </w:r>
    </w:p>
    <w:p w:rsidR="00FB5B29" w:rsidRDefault="00FB5B29" w:rsidP="00673533">
      <w:pPr>
        <w:rPr>
          <w:b/>
          <w:i/>
          <w:sz w:val="28"/>
          <w:szCs w:val="28"/>
        </w:rPr>
      </w:pPr>
    </w:p>
    <w:p w:rsidR="00FB5B29" w:rsidRDefault="00FB5B29" w:rsidP="00673533">
      <w:pPr>
        <w:rPr>
          <w:b/>
          <w:i/>
          <w:noProof/>
          <w:sz w:val="28"/>
          <w:szCs w:val="28"/>
        </w:rPr>
      </w:pPr>
      <w:r>
        <w:rPr>
          <w:b/>
          <w:i/>
          <w:sz w:val="28"/>
          <w:szCs w:val="28"/>
        </w:rPr>
        <w:t xml:space="preserve">               </w:t>
      </w:r>
      <w:r>
        <w:rPr>
          <w:b/>
          <w:i/>
          <w:noProof/>
          <w:sz w:val="28"/>
          <w:szCs w:val="28"/>
        </w:rPr>
        <w:t xml:space="preserve">     </w:t>
      </w:r>
      <w:r>
        <w:rPr>
          <w:b/>
          <w:i/>
          <w:noProof/>
          <w:sz w:val="28"/>
          <w:szCs w:val="28"/>
        </w:rPr>
        <w:drawing>
          <wp:inline distT="0" distB="0" distL="0" distR="0">
            <wp:extent cx="3285913" cy="246443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F90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89865" cy="2467399"/>
                    </a:xfrm>
                    <a:prstGeom prst="rect">
                      <a:avLst/>
                    </a:prstGeom>
                  </pic:spPr>
                </pic:pic>
              </a:graphicData>
            </a:graphic>
          </wp:inline>
        </w:drawing>
      </w:r>
    </w:p>
    <w:p w:rsidR="00FB5B29" w:rsidRDefault="00FB5B29" w:rsidP="00673533">
      <w:pPr>
        <w:rPr>
          <w:b/>
          <w:i/>
          <w:sz w:val="28"/>
          <w:szCs w:val="28"/>
        </w:rPr>
      </w:pPr>
      <w:r>
        <w:rPr>
          <w:b/>
          <w:i/>
          <w:sz w:val="28"/>
          <w:szCs w:val="28"/>
        </w:rPr>
        <w:t xml:space="preserve">           </w:t>
      </w:r>
      <w:r>
        <w:rPr>
          <w:b/>
          <w:i/>
          <w:noProof/>
          <w:sz w:val="28"/>
          <w:szCs w:val="28"/>
        </w:rPr>
        <w:drawing>
          <wp:inline distT="0" distB="0" distL="0" distR="0">
            <wp:extent cx="4279899" cy="3209925"/>
            <wp:effectExtent l="0" t="0" r="698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lDSCF9008.JPG"/>
                    <pic:cNvPicPr/>
                  </pic:nvPicPr>
                  <pic:blipFill>
                    <a:blip r:embed="rId8">
                      <a:extLst>
                        <a:ext uri="{28A0092B-C50C-407E-A947-70E740481C1C}">
                          <a14:useLocalDpi xmlns:a14="http://schemas.microsoft.com/office/drawing/2010/main" val="0"/>
                        </a:ext>
                      </a:extLst>
                    </a:blip>
                    <a:stretch>
                      <a:fillRect/>
                    </a:stretch>
                  </pic:blipFill>
                  <pic:spPr>
                    <a:xfrm>
                      <a:off x="0" y="0"/>
                      <a:ext cx="4315695" cy="3236772"/>
                    </a:xfrm>
                    <a:prstGeom prst="rect">
                      <a:avLst/>
                    </a:prstGeom>
                  </pic:spPr>
                </pic:pic>
              </a:graphicData>
            </a:graphic>
          </wp:inline>
        </w:drawing>
      </w:r>
    </w:p>
    <w:p w:rsidR="00BC0EEA" w:rsidRDefault="00BC0EEA" w:rsidP="00673533">
      <w:pPr>
        <w:rPr>
          <w:b/>
          <w:i/>
          <w:sz w:val="28"/>
          <w:szCs w:val="28"/>
        </w:rPr>
      </w:pPr>
    </w:p>
    <w:p w:rsidR="00673533" w:rsidRDefault="00673533" w:rsidP="00407D3F">
      <w:pPr>
        <w:rPr>
          <w:b/>
          <w:i/>
          <w:sz w:val="28"/>
          <w:szCs w:val="28"/>
        </w:rPr>
      </w:pPr>
    </w:p>
    <w:p w:rsidR="00673533" w:rsidRDefault="00673533" w:rsidP="00407D3F">
      <w:pPr>
        <w:rPr>
          <w:b/>
          <w:i/>
          <w:sz w:val="28"/>
          <w:szCs w:val="28"/>
        </w:rPr>
      </w:pPr>
    </w:p>
    <w:p w:rsidR="00673533" w:rsidRPr="00407D3F" w:rsidRDefault="00673533">
      <w:pPr>
        <w:rPr>
          <w:b/>
          <w:i/>
          <w:sz w:val="28"/>
          <w:szCs w:val="28"/>
        </w:rPr>
      </w:pPr>
    </w:p>
    <w:sectPr w:rsidR="00673533" w:rsidRPr="00407D3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3F"/>
    <w:rsid w:val="00042FAC"/>
    <w:rsid w:val="00090A90"/>
    <w:rsid w:val="001F03CA"/>
    <w:rsid w:val="00407D3F"/>
    <w:rsid w:val="005F50C3"/>
    <w:rsid w:val="006679E5"/>
    <w:rsid w:val="00673533"/>
    <w:rsid w:val="006F006B"/>
    <w:rsid w:val="00853EB4"/>
    <w:rsid w:val="009E33F2"/>
    <w:rsid w:val="00A75CF5"/>
    <w:rsid w:val="00B764D3"/>
    <w:rsid w:val="00BC0EEA"/>
    <w:rsid w:val="00C154F6"/>
    <w:rsid w:val="00D4230D"/>
    <w:rsid w:val="00E45E34"/>
    <w:rsid w:val="00FB5B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8F434"/>
  <w15:chartTrackingRefBased/>
  <w15:docId w15:val="{97ACB824-2693-4BDE-8E7F-92D2B2E0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402</Words>
  <Characters>2537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H</dc:creator>
  <cp:keywords/>
  <dc:description/>
  <cp:lastModifiedBy>O H</cp:lastModifiedBy>
  <cp:revision>10</cp:revision>
  <dcterms:created xsi:type="dcterms:W3CDTF">2018-10-18T18:31:00Z</dcterms:created>
  <dcterms:modified xsi:type="dcterms:W3CDTF">2018-10-19T08:03:00Z</dcterms:modified>
</cp:coreProperties>
</file>